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261DA" w14:textId="77777777" w:rsidR="002F3CE8" w:rsidRPr="008A3076" w:rsidRDefault="3A424F7F" w:rsidP="3A424F7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A3076">
        <w:rPr>
          <w:rFonts w:ascii="Times New Roman" w:hAnsi="Times New Roman" w:cs="Times New Roman"/>
          <w:b/>
          <w:bCs/>
          <w:sz w:val="32"/>
          <w:szCs w:val="32"/>
          <w:u w:val="single"/>
        </w:rPr>
        <w:t>PRAVIDLA A POSTUP PŘI PODÁVÁNÍ STÍŽNOSTÍ, PODNĚTŮ, PŘIPOMÍNEK A PODĚKOVÁNÍ</w:t>
      </w:r>
    </w:p>
    <w:p w14:paraId="5DAB6C7B" w14:textId="66A06311" w:rsidR="002F3CE8" w:rsidRDefault="002F3CE8" w:rsidP="005C1586">
      <w:pPr>
        <w:jc w:val="both"/>
        <w:rPr>
          <w:rStyle w:val="Siln"/>
          <w:rFonts w:ascii="Times New Roman" w:hAnsi="Times New Roman" w:cs="Times New Roman"/>
          <w:sz w:val="24"/>
          <w:szCs w:val="24"/>
        </w:rPr>
      </w:pPr>
    </w:p>
    <w:p w14:paraId="5D932261" w14:textId="1375FA87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Kdo si může stěžovat (Oprávněné osoby dle § 99a odst. 1 zákona):</w:t>
      </w:r>
    </w:p>
    <w:p w14:paraId="7A4DA765" w14:textId="738141AC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>Klient sám, jeho zákonný zástupce, opatrovník, podpůrce, osoba blízká (při nemožnosti klienta), člen domácnosti zastupující klienta, zmocněnec na základě plné moci nebo zaměstnanec organizace.</w:t>
      </w:r>
    </w:p>
    <w:p w14:paraId="5D2651E2" w14:textId="373297B7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E5C05E" w14:textId="71C7F222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Na co je možné si stěžovat:</w:t>
      </w:r>
    </w:p>
    <w:p w14:paraId="40C25304" w14:textId="39C6890D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Na poskytování sociální služby jako také</w:t>
      </w: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(včetně kvality, lidského přístupu v rámci odborného sociálního </w:t>
      </w:r>
      <w:proofErr w:type="gramStart"/>
      <w:r w:rsidRPr="5BAF482B">
        <w:rPr>
          <w:rFonts w:ascii="Times New Roman" w:eastAsia="Times New Roman" w:hAnsi="Times New Roman" w:cs="Times New Roman"/>
          <w:sz w:val="24"/>
          <w:szCs w:val="24"/>
        </w:rPr>
        <w:t>poradenství - psychoterapie</w:t>
      </w:r>
      <w:proofErr w:type="gramEnd"/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či krizové intervence) a na porušování práv stěžovatele či jeho rodinných příslušníků.</w:t>
      </w:r>
    </w:p>
    <w:p w14:paraId="47713AEC" w14:textId="0D4473E2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C6713D" w14:textId="649B38F0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Jakým způsobem je možné si stěžovat:</w:t>
      </w:r>
    </w:p>
    <w:p w14:paraId="576A1F9D" w14:textId="1FB20B27" w:rsidR="008A3076" w:rsidRPr="002F3CE8" w:rsidRDefault="19B3C326" w:rsidP="5BAF482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ústně</w:t>
      </w: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- osobně</w:t>
      </w:r>
      <w:proofErr w:type="gramEnd"/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výkonné ředitelce organizace nebo kterémukoliv pracovníkovi PP (přímé péče),</w:t>
      </w:r>
    </w:p>
    <w:p w14:paraId="13225489" w14:textId="4709DB68" w:rsidR="008A3076" w:rsidRPr="002F3CE8" w:rsidRDefault="19B3C326" w:rsidP="5BAF482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telefonicky</w:t>
      </w: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- sociální</w:t>
      </w:r>
      <w:proofErr w:type="gramEnd"/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pracovnice – 387 438 703 – s možností přepojení na výkonnou ředitelku,</w:t>
      </w:r>
    </w:p>
    <w:p w14:paraId="261C367A" w14:textId="109539EA" w:rsidR="008A3076" w:rsidRPr="002F3CE8" w:rsidRDefault="19B3C326" w:rsidP="5BAF482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písemně</w:t>
      </w: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- dopisem</w:t>
      </w:r>
      <w:proofErr w:type="gramEnd"/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na adresu: Nádražní 47, České Budějovice, 370 01 (předaným osobně, poštou či datovou schránkou: cq89hqc),</w:t>
      </w:r>
    </w:p>
    <w:p w14:paraId="240816FA" w14:textId="3FE8BA2D" w:rsidR="008A3076" w:rsidRPr="002F3CE8" w:rsidRDefault="19B3C326" w:rsidP="5BAF482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elektronicky</w:t>
      </w: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– na e-mailovou adresu: </w:t>
      </w:r>
      <w:hyperlink r:id="rId6">
        <w:r w:rsidRPr="5BAF482B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spramv@gmail.com</w:t>
        </w:r>
      </w:hyperlink>
      <w:r w:rsidRPr="5BAF482B">
        <w:rPr>
          <w:rFonts w:ascii="Times New Roman" w:eastAsia="Times New Roman" w:hAnsi="Times New Roman" w:cs="Times New Roman"/>
          <w:sz w:val="24"/>
          <w:szCs w:val="24"/>
        </w:rPr>
        <w:t>, datovou schránkou: cq89hqc,</w:t>
      </w:r>
    </w:p>
    <w:p w14:paraId="161B128E" w14:textId="353CDAF4" w:rsidR="008A3076" w:rsidRPr="002F3CE8" w:rsidRDefault="19B3C326" w:rsidP="5BAF482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formulářem</w:t>
      </w: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 – který je k dispozici v čekárně v sídle organizace u uzamykatelné Schránky stížností, podnětů, připomínek a poděkování.</w:t>
      </w:r>
    </w:p>
    <w:p w14:paraId="0BF9B491" w14:textId="4FBE0977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36089E" w14:textId="51A62F41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Kde můžete najít formulář:</w:t>
      </w:r>
    </w:p>
    <w:p w14:paraId="4E0E5490" w14:textId="31A0B224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V čekárně u Schránky stížností, předá jej pracovník PP, nebo je ke stažení na webových stránkách organizace – </w:t>
      </w:r>
      <w:hyperlink r:id="rId7">
        <w:r w:rsidRPr="5BAF482B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www.rodinnaporadnacb.cz</w:t>
        </w:r>
      </w:hyperlink>
      <w:r w:rsidRPr="5BAF48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03AEC6" w14:textId="4C26DCF6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Kdo může stížnost převzít:</w:t>
      </w:r>
    </w:p>
    <w:p w14:paraId="444363CA" w14:textId="0126EAD2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lastRenderedPageBreak/>
        <w:t>Výkonná ředitelka organizace či jakýkoliv pracovník PP, který ji ihned předá k vyřízení výkonné ředitelce.</w:t>
      </w:r>
    </w:p>
    <w:p w14:paraId="0415433E" w14:textId="5AEB333B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E5E186" w14:textId="06171D62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Kdy můžete podat stížnost:</w:t>
      </w:r>
    </w:p>
    <w:p w14:paraId="1A56008B" w14:textId="1B9AB8B3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Ústně kdykoliv v provozní době. Schránka v čekárně se vybírá 1x týdně sociální pracovnicí nebo výkonnou ředitelkou (mimo pracovníky přímé péče). Elektronicky kdykoliv. </w:t>
      </w: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Stížnost lze podat do 1 roku od dotčené události.</w:t>
      </w:r>
    </w:p>
    <w:p w14:paraId="53529D73" w14:textId="6B3C6BB8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E97B9E" w14:textId="0172AF99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Jak se stížnost vyřizuje:</w:t>
      </w:r>
    </w:p>
    <w:p w14:paraId="4C4DB5B9" w14:textId="63D557FB" w:rsidR="008A3076" w:rsidRPr="002F3CE8" w:rsidRDefault="19B3C326" w:rsidP="5BAF482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>Výkonná ředitelka nebo jím pověřený nezaujatý pracovník v přímé péči (kterého se stížnost netýká) řeší stížnost bezodkladně a provede nezbytná šetření.</w:t>
      </w:r>
    </w:p>
    <w:p w14:paraId="4578E82A" w14:textId="5764B5F6" w:rsidR="008A3076" w:rsidRPr="002F3CE8" w:rsidRDefault="19B3C326" w:rsidP="5BAF482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Veškeré stížnosti musí být vyřízeny a stěžovatel písemně informován do 30 dnů od přijetí. V odůvodněných případech lze lhůtu prodloužit o dalších 30 dnů, o čemž musí být stěžovatel předem písemně vyrozuměn (včetně uvedení důvodů).</w:t>
      </w:r>
    </w:p>
    <w:p w14:paraId="26FEB533" w14:textId="15B2A51D" w:rsidR="008A3076" w:rsidRPr="002F3CE8" w:rsidRDefault="19B3C326" w:rsidP="5BAF482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>V případě zjištění pochybení organizace učiní odpovědná osoba okamžitá nápravná opatření, aby se situace neopakovala.</w:t>
      </w:r>
    </w:p>
    <w:p w14:paraId="4A811A8C" w14:textId="60028A43" w:rsidR="008A3076" w:rsidRPr="002F3CE8" w:rsidRDefault="19B3C326" w:rsidP="5BAF482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>Stěžovatel je informován o výsledcích formou, jakou stížnost podal (ústně, písemně, e-mailem, datovou schránkou).</w:t>
      </w:r>
    </w:p>
    <w:p w14:paraId="646BCFE9" w14:textId="66803847" w:rsidR="008A3076" w:rsidRPr="002F3CE8" w:rsidRDefault="19B3C326" w:rsidP="5BAF482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>Stížnost je zanesena do písemné Evidence stížností, podnětů, připomínek a poděkování pod identifikačním číslem. Pokud stížnost přišla v jiné formě než na formuláři, tento formulář se k ní povinně doplňuje kvůli přehlednosti postupu řešení.</w:t>
      </w:r>
    </w:p>
    <w:p w14:paraId="04F298F5" w14:textId="528AD9CC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95D2D1" w14:textId="038FF1FA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Anonymní stížnost:</w:t>
      </w:r>
    </w:p>
    <w:p w14:paraId="71ED813D" w14:textId="5712558C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>Organizace prošetří anonymní stížnost stejným způsobem jako jmenovitou. Výsledek je zapsán v Evidenci stížností. Stručná informace o obsahu a způsobu vyřízení anonymní stížnosti se vyvěsí na informační nástěnku v čekárně organizace nebo na webové stránky, aby se anonymní stěžovatel mohl seznámit s výsledkem nápravy.</w:t>
      </w:r>
    </w:p>
    <w:p w14:paraId="1F4EC41B" w14:textId="5FB34508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Hierarchie řešení stížnosti:</w:t>
      </w:r>
    </w:p>
    <w:p w14:paraId="2F792AB7" w14:textId="068CDD9D" w:rsidR="008A3076" w:rsidRPr="002F3CE8" w:rsidRDefault="6017F0FD" w:rsidP="5BAF482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6355993">
        <w:rPr>
          <w:rFonts w:ascii="Times New Roman" w:eastAsia="Times New Roman" w:hAnsi="Times New Roman" w:cs="Times New Roman"/>
          <w:sz w:val="24"/>
          <w:szCs w:val="24"/>
        </w:rPr>
        <w:t>Stížnost na pracovníka – řeší výkonn</w:t>
      </w:r>
      <w:r w:rsidR="3DB97F1F" w:rsidRPr="56355993">
        <w:rPr>
          <w:rFonts w:ascii="Times New Roman" w:eastAsia="Times New Roman" w:hAnsi="Times New Roman" w:cs="Times New Roman"/>
          <w:sz w:val="24"/>
          <w:szCs w:val="24"/>
        </w:rPr>
        <w:t>á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 xml:space="preserve"> ředitel</w:t>
      </w:r>
      <w:r w:rsidR="5FE0EE0B" w:rsidRPr="56355993">
        <w:rPr>
          <w:rFonts w:ascii="Times New Roman" w:eastAsia="Times New Roman" w:hAnsi="Times New Roman" w:cs="Times New Roman"/>
          <w:sz w:val="24"/>
          <w:szCs w:val="24"/>
        </w:rPr>
        <w:t>ka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 xml:space="preserve"> organizace.</w:t>
      </w:r>
    </w:p>
    <w:p w14:paraId="277D7786" w14:textId="72D50CBB" w:rsidR="008A3076" w:rsidRPr="002F3CE8" w:rsidRDefault="6017F0FD" w:rsidP="5BAF482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6355993">
        <w:rPr>
          <w:rFonts w:ascii="Times New Roman" w:eastAsia="Times New Roman" w:hAnsi="Times New Roman" w:cs="Times New Roman"/>
          <w:sz w:val="24"/>
          <w:szCs w:val="24"/>
        </w:rPr>
        <w:t>Stížnost na výkonn</w:t>
      </w:r>
      <w:r w:rsidR="6A0E7C29" w:rsidRPr="56355993">
        <w:rPr>
          <w:rFonts w:ascii="Times New Roman" w:eastAsia="Times New Roman" w:hAnsi="Times New Roman" w:cs="Times New Roman"/>
          <w:sz w:val="24"/>
          <w:szCs w:val="24"/>
        </w:rPr>
        <w:t>ou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 xml:space="preserve"> ředitel</w:t>
      </w:r>
      <w:r w:rsidR="331B621C" w:rsidRPr="56355993">
        <w:rPr>
          <w:rFonts w:ascii="Times New Roman" w:eastAsia="Times New Roman" w:hAnsi="Times New Roman" w:cs="Times New Roman"/>
          <w:sz w:val="24"/>
          <w:szCs w:val="24"/>
        </w:rPr>
        <w:t>ku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 xml:space="preserve"> – řeší Správní rada organizace.</w:t>
      </w:r>
    </w:p>
    <w:p w14:paraId="2DCDD7EF" w14:textId="77371992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DALŠÍ INSTANCE PRO ODVOLÁNÍ A PROVĚŘENÍ:</w:t>
      </w:r>
    </w:p>
    <w:p w14:paraId="7C527856" w14:textId="06135004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Není-li stěžovatel spokojen s vyřízením stížnosti, nebo nebyla-li dodržena lhůta, má primární právo obrátit se do 60 dnů na:</w:t>
      </w:r>
    </w:p>
    <w:p w14:paraId="694A88D1" w14:textId="01981E23" w:rsidR="008A3076" w:rsidRPr="002F3CE8" w:rsidRDefault="19B3C326" w:rsidP="5BAF48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Ministerstvo práce a sociálních věcí (MPSV) se Žádostí o prověření vyřízení stížnosti (Na Poříčním právu 1/376, 128 01 Praha 2, </w:t>
      </w:r>
      <w:hyperlink r:id="rId8">
        <w:r w:rsidRPr="5BAF482B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posta@mpsv.cz</w:t>
        </w:r>
      </w:hyperlink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C82DA6D" w14:textId="5117856F" w:rsidR="008A3076" w:rsidRPr="002F3CE8" w:rsidRDefault="008A3076" w:rsidP="5BAF48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1F6C1A" w14:textId="57E3DFFF" w:rsidR="008A3076" w:rsidRPr="002F3CE8" w:rsidRDefault="19B3C326" w:rsidP="5BAF48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Stěžovatel se může paralelně obrátit na zřizovatele, zakladatele nebo instituce sledující dodržování lidských práv:</w:t>
      </w:r>
    </w:p>
    <w:p w14:paraId="2AB2148C" w14:textId="00BE6E30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99306D" w14:textId="2000DEA9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A) Předseda správní rady (zakladatel/zřizovatel)</w:t>
      </w:r>
    </w:p>
    <w:p w14:paraId="2CB417F0" w14:textId="19426E61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>JUDr. Rudolf Hrubý, Náměstí Míru 140/1, 373 72 Lišov</w:t>
      </w:r>
    </w:p>
    <w:p w14:paraId="3B942C96" w14:textId="0243C9C5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2774CF" w14:textId="35EECB89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B) Krajský úřad Jihočeského kraje (odbor sociálních věcí a zdravotnictví)</w:t>
      </w:r>
    </w:p>
    <w:p w14:paraId="4735D1D3" w14:textId="6C63145F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U Stadionu 1, 370 01 České Budějovice, Tel: +420386720600, </w:t>
      </w:r>
      <w:hyperlink r:id="rId9">
        <w:r w:rsidRPr="5BAF482B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www.kraj-jihocesky.cz</w:t>
        </w:r>
      </w:hyperlink>
    </w:p>
    <w:p w14:paraId="17F67A6E" w14:textId="07AF84D2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E15B18" w14:textId="063FEAA0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C) Veřejný ochránce práv (instituce sledující lidská práva)</w:t>
      </w:r>
    </w:p>
    <w:p w14:paraId="03EC48DB" w14:textId="6C90A864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Údolní 39, 602 00 Brno, Tel: +420 542 542 888, </w:t>
      </w:r>
      <w:hyperlink r:id="rId10">
        <w:r w:rsidRPr="5BAF482B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podatelna@ochrance.cz</w:t>
        </w:r>
      </w:hyperlink>
      <w:r w:rsidRPr="5BAF482B">
        <w:rPr>
          <w:rFonts w:ascii="Times New Roman" w:eastAsia="Times New Roman" w:hAnsi="Times New Roman" w:cs="Times New Roman"/>
          <w:sz w:val="24"/>
          <w:szCs w:val="24"/>
        </w:rPr>
        <w:t xml:space="preserve">, ID datové schránky: z5adky, </w:t>
      </w:r>
      <w:hyperlink r:id="rId11">
        <w:r w:rsidRPr="5BAF482B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www.ochrance.cz</w:t>
        </w:r>
      </w:hyperlink>
    </w:p>
    <w:p w14:paraId="4CF61711" w14:textId="746A9299" w:rsidR="008A3076" w:rsidRPr="002F3CE8" w:rsidRDefault="008A307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3F140" w14:textId="797B24E9" w:rsidR="008A3076" w:rsidRPr="002F3CE8" w:rsidRDefault="19B3C326" w:rsidP="5BAF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BAF482B">
        <w:rPr>
          <w:rFonts w:ascii="Times New Roman" w:eastAsia="Times New Roman" w:hAnsi="Times New Roman" w:cs="Times New Roman"/>
          <w:b/>
          <w:bCs/>
          <w:sz w:val="24"/>
          <w:szCs w:val="24"/>
        </w:rPr>
        <w:t>Nakládání s běžnými podněty, připomínkami a poděkováním:</w:t>
      </w:r>
    </w:p>
    <w:p w14:paraId="6F00D2B9" w14:textId="57B4D121" w:rsidR="008A3076" w:rsidRPr="002F3CE8" w:rsidRDefault="6017F0FD" w:rsidP="5BAF482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6355993">
        <w:rPr>
          <w:rFonts w:ascii="Times New Roman" w:eastAsia="Times New Roman" w:hAnsi="Times New Roman" w:cs="Times New Roman"/>
          <w:sz w:val="24"/>
          <w:szCs w:val="24"/>
        </w:rPr>
        <w:t>Běžné podněty a poděkování přijímá</w:t>
      </w:r>
      <w:r w:rsidR="4B96FD59" w:rsidRPr="56355993">
        <w:rPr>
          <w:rFonts w:ascii="Times New Roman" w:eastAsia="Times New Roman" w:hAnsi="Times New Roman" w:cs="Times New Roman"/>
          <w:sz w:val="24"/>
          <w:szCs w:val="24"/>
        </w:rPr>
        <w:t xml:space="preserve"> výkonná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 xml:space="preserve"> ředitel</w:t>
      </w:r>
      <w:r w:rsidR="4774BB04" w:rsidRPr="56355993">
        <w:rPr>
          <w:rFonts w:ascii="Times New Roman" w:eastAsia="Times New Roman" w:hAnsi="Times New Roman" w:cs="Times New Roman"/>
          <w:sz w:val="24"/>
          <w:szCs w:val="24"/>
        </w:rPr>
        <w:t>ka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>, sociální pracovnice nebo terapeut.</w:t>
      </w:r>
    </w:p>
    <w:p w14:paraId="60CF0E9A" w14:textId="0B40CEFC" w:rsidR="008A3076" w:rsidRPr="002F3CE8" w:rsidRDefault="6017F0FD" w:rsidP="5BAF482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6355993">
        <w:rPr>
          <w:rFonts w:ascii="Times New Roman" w:eastAsia="Times New Roman" w:hAnsi="Times New Roman" w:cs="Times New Roman"/>
          <w:sz w:val="24"/>
          <w:szCs w:val="24"/>
        </w:rPr>
        <w:t>Pracovník vždy informuje výkonn</w:t>
      </w:r>
      <w:r w:rsidR="3648AE66" w:rsidRPr="56355993">
        <w:rPr>
          <w:rFonts w:ascii="Times New Roman" w:eastAsia="Times New Roman" w:hAnsi="Times New Roman" w:cs="Times New Roman"/>
          <w:sz w:val="24"/>
          <w:szCs w:val="24"/>
        </w:rPr>
        <w:t>ou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 xml:space="preserve"> ředitel</w:t>
      </w:r>
      <w:r w:rsidR="6296B623" w:rsidRPr="56355993">
        <w:rPr>
          <w:rFonts w:ascii="Times New Roman" w:eastAsia="Times New Roman" w:hAnsi="Times New Roman" w:cs="Times New Roman"/>
          <w:sz w:val="24"/>
          <w:szCs w:val="24"/>
        </w:rPr>
        <w:t>ku</w:t>
      </w:r>
      <w:r w:rsidRPr="56355993">
        <w:rPr>
          <w:rFonts w:ascii="Times New Roman" w:eastAsia="Times New Roman" w:hAnsi="Times New Roman" w:cs="Times New Roman"/>
          <w:sz w:val="24"/>
          <w:szCs w:val="24"/>
        </w:rPr>
        <w:t>, který posoudí jejich využití pro rozvoj kvality služby.</w:t>
      </w:r>
    </w:p>
    <w:p w14:paraId="6AC119A5" w14:textId="119588D5" w:rsidR="00A46447" w:rsidRPr="008A3076" w:rsidRDefault="6017F0FD" w:rsidP="56355993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6355993">
        <w:rPr>
          <w:rFonts w:ascii="Times New Roman" w:eastAsia="Times New Roman" w:hAnsi="Times New Roman" w:cs="Times New Roman"/>
          <w:sz w:val="24"/>
          <w:szCs w:val="24"/>
        </w:rPr>
        <w:t xml:space="preserve">Podněty jsou podávány na stejném formuláři, evidovány v Evidenci stížností, podnětů, připomínek a poděkování pod identifikačním číslem a </w:t>
      </w:r>
      <w:r w:rsidRPr="56355993">
        <w:rPr>
          <w:rFonts w:ascii="Times New Roman" w:eastAsia="Times New Roman" w:hAnsi="Times New Roman" w:cs="Times New Roman"/>
          <w:b/>
          <w:bCs/>
          <w:sz w:val="24"/>
          <w:szCs w:val="24"/>
        </w:rPr>
        <w:t>vždy se povinně projednávají na poradách organizace.</w:t>
      </w:r>
    </w:p>
    <w:sectPr w:rsidR="00A46447" w:rsidRPr="008A3076" w:rsidSect="005C15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AF0"/>
    <w:multiLevelType w:val="hybridMultilevel"/>
    <w:tmpl w:val="83F275F0"/>
    <w:lvl w:ilvl="0" w:tplc="16E0F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E4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2E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EE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A3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483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BA8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86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388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E745"/>
    <w:multiLevelType w:val="hybridMultilevel"/>
    <w:tmpl w:val="B204B87C"/>
    <w:lvl w:ilvl="0" w:tplc="0B74C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0A1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B60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22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0E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462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C4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28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9A5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BC3"/>
    <w:multiLevelType w:val="multilevel"/>
    <w:tmpl w:val="95FED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B1B0B"/>
    <w:multiLevelType w:val="multilevel"/>
    <w:tmpl w:val="3DC2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32729"/>
    <w:multiLevelType w:val="hybridMultilevel"/>
    <w:tmpl w:val="FB0EF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081C6"/>
    <w:multiLevelType w:val="hybridMultilevel"/>
    <w:tmpl w:val="D688A6DA"/>
    <w:lvl w:ilvl="0" w:tplc="7042E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E4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C41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EE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E56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94B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86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A8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ED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20A65"/>
    <w:multiLevelType w:val="hybridMultilevel"/>
    <w:tmpl w:val="29D67C30"/>
    <w:lvl w:ilvl="0" w:tplc="D72EB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E24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6E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CF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A6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966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2C9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9ED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C3DF8"/>
    <w:multiLevelType w:val="multilevel"/>
    <w:tmpl w:val="20AE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C3335"/>
    <w:multiLevelType w:val="multilevel"/>
    <w:tmpl w:val="8F6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89320"/>
    <w:multiLevelType w:val="hybridMultilevel"/>
    <w:tmpl w:val="29BED8EC"/>
    <w:lvl w:ilvl="0" w:tplc="7F42823E">
      <w:start w:val="1"/>
      <w:numFmt w:val="lowerLetter"/>
      <w:lvlText w:val="%1)"/>
      <w:lvlJc w:val="left"/>
      <w:pPr>
        <w:ind w:left="720" w:hanging="360"/>
      </w:pPr>
    </w:lvl>
    <w:lvl w:ilvl="1" w:tplc="FA1EF614">
      <w:start w:val="1"/>
      <w:numFmt w:val="lowerLetter"/>
      <w:lvlText w:val="%2."/>
      <w:lvlJc w:val="left"/>
      <w:pPr>
        <w:ind w:left="1440" w:hanging="360"/>
      </w:pPr>
    </w:lvl>
    <w:lvl w:ilvl="2" w:tplc="E5D6036E">
      <w:start w:val="1"/>
      <w:numFmt w:val="lowerRoman"/>
      <w:lvlText w:val="%3."/>
      <w:lvlJc w:val="right"/>
      <w:pPr>
        <w:ind w:left="2160" w:hanging="180"/>
      </w:pPr>
    </w:lvl>
    <w:lvl w:ilvl="3" w:tplc="FA146D5C">
      <w:start w:val="1"/>
      <w:numFmt w:val="decimal"/>
      <w:lvlText w:val="%4."/>
      <w:lvlJc w:val="left"/>
      <w:pPr>
        <w:ind w:left="2880" w:hanging="360"/>
      </w:pPr>
    </w:lvl>
    <w:lvl w:ilvl="4" w:tplc="F2925BEE">
      <w:start w:val="1"/>
      <w:numFmt w:val="lowerLetter"/>
      <w:lvlText w:val="%5."/>
      <w:lvlJc w:val="left"/>
      <w:pPr>
        <w:ind w:left="3600" w:hanging="360"/>
      </w:pPr>
    </w:lvl>
    <w:lvl w:ilvl="5" w:tplc="28FA8D8C">
      <w:start w:val="1"/>
      <w:numFmt w:val="lowerRoman"/>
      <w:lvlText w:val="%6."/>
      <w:lvlJc w:val="right"/>
      <w:pPr>
        <w:ind w:left="4320" w:hanging="180"/>
      </w:pPr>
    </w:lvl>
    <w:lvl w:ilvl="6" w:tplc="A5C4BC20">
      <w:start w:val="1"/>
      <w:numFmt w:val="decimal"/>
      <w:lvlText w:val="%7."/>
      <w:lvlJc w:val="left"/>
      <w:pPr>
        <w:ind w:left="5040" w:hanging="360"/>
      </w:pPr>
    </w:lvl>
    <w:lvl w:ilvl="7" w:tplc="A68E20AE">
      <w:start w:val="1"/>
      <w:numFmt w:val="lowerLetter"/>
      <w:lvlText w:val="%8."/>
      <w:lvlJc w:val="left"/>
      <w:pPr>
        <w:ind w:left="5760" w:hanging="360"/>
      </w:pPr>
    </w:lvl>
    <w:lvl w:ilvl="8" w:tplc="F398D65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4235C"/>
    <w:multiLevelType w:val="hybridMultilevel"/>
    <w:tmpl w:val="586C7B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440E"/>
    <w:multiLevelType w:val="multilevel"/>
    <w:tmpl w:val="4560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C048E"/>
    <w:multiLevelType w:val="multilevel"/>
    <w:tmpl w:val="B746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EC1329"/>
    <w:multiLevelType w:val="hybridMultilevel"/>
    <w:tmpl w:val="A400396C"/>
    <w:lvl w:ilvl="0" w:tplc="5AEC8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E2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C8C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44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987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7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2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61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FC8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57163"/>
    <w:multiLevelType w:val="hybridMultilevel"/>
    <w:tmpl w:val="4AC25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19EA2"/>
    <w:multiLevelType w:val="hybridMultilevel"/>
    <w:tmpl w:val="C3A05678"/>
    <w:lvl w:ilvl="0" w:tplc="B322A7F0">
      <w:start w:val="1"/>
      <w:numFmt w:val="lowerLetter"/>
      <w:lvlText w:val="%1)"/>
      <w:lvlJc w:val="left"/>
      <w:pPr>
        <w:ind w:left="720" w:hanging="360"/>
      </w:pPr>
    </w:lvl>
    <w:lvl w:ilvl="1" w:tplc="3F24B6FE">
      <w:start w:val="1"/>
      <w:numFmt w:val="lowerLetter"/>
      <w:lvlText w:val="%2."/>
      <w:lvlJc w:val="left"/>
      <w:pPr>
        <w:ind w:left="1440" w:hanging="360"/>
      </w:pPr>
    </w:lvl>
    <w:lvl w:ilvl="2" w:tplc="9C7CD056">
      <w:start w:val="1"/>
      <w:numFmt w:val="lowerRoman"/>
      <w:lvlText w:val="%3."/>
      <w:lvlJc w:val="right"/>
      <w:pPr>
        <w:ind w:left="2160" w:hanging="180"/>
      </w:pPr>
    </w:lvl>
    <w:lvl w:ilvl="3" w:tplc="13749370">
      <w:start w:val="1"/>
      <w:numFmt w:val="decimal"/>
      <w:lvlText w:val="%4."/>
      <w:lvlJc w:val="left"/>
      <w:pPr>
        <w:ind w:left="2880" w:hanging="360"/>
      </w:pPr>
    </w:lvl>
    <w:lvl w:ilvl="4" w:tplc="CAACC9A4">
      <w:start w:val="1"/>
      <w:numFmt w:val="lowerLetter"/>
      <w:lvlText w:val="%5."/>
      <w:lvlJc w:val="left"/>
      <w:pPr>
        <w:ind w:left="3600" w:hanging="360"/>
      </w:pPr>
    </w:lvl>
    <w:lvl w:ilvl="5" w:tplc="0C36C98A">
      <w:start w:val="1"/>
      <w:numFmt w:val="lowerRoman"/>
      <w:lvlText w:val="%6."/>
      <w:lvlJc w:val="right"/>
      <w:pPr>
        <w:ind w:left="4320" w:hanging="180"/>
      </w:pPr>
    </w:lvl>
    <w:lvl w:ilvl="6" w:tplc="3C4E0052">
      <w:start w:val="1"/>
      <w:numFmt w:val="decimal"/>
      <w:lvlText w:val="%7."/>
      <w:lvlJc w:val="left"/>
      <w:pPr>
        <w:ind w:left="5040" w:hanging="360"/>
      </w:pPr>
    </w:lvl>
    <w:lvl w:ilvl="7" w:tplc="915A9B12">
      <w:start w:val="1"/>
      <w:numFmt w:val="lowerLetter"/>
      <w:lvlText w:val="%8."/>
      <w:lvlJc w:val="left"/>
      <w:pPr>
        <w:ind w:left="5760" w:hanging="360"/>
      </w:pPr>
    </w:lvl>
    <w:lvl w:ilvl="8" w:tplc="9BBE4DF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75C92"/>
    <w:multiLevelType w:val="hybridMultilevel"/>
    <w:tmpl w:val="167CF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47"/>
    <w:multiLevelType w:val="hybridMultilevel"/>
    <w:tmpl w:val="D43CB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BACB9"/>
    <w:multiLevelType w:val="hybridMultilevel"/>
    <w:tmpl w:val="4B3CC3EA"/>
    <w:lvl w:ilvl="0" w:tplc="8608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89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482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27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01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004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6C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033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084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36724"/>
    <w:multiLevelType w:val="hybridMultilevel"/>
    <w:tmpl w:val="80BE8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E77A5"/>
    <w:multiLevelType w:val="hybridMultilevel"/>
    <w:tmpl w:val="92CE6B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D6836"/>
    <w:multiLevelType w:val="multilevel"/>
    <w:tmpl w:val="6B90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B08589"/>
    <w:multiLevelType w:val="hybridMultilevel"/>
    <w:tmpl w:val="6EE84C78"/>
    <w:lvl w:ilvl="0" w:tplc="F9E80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5AD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26F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21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44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DE5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8D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AD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E9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E52D6"/>
    <w:multiLevelType w:val="hybridMultilevel"/>
    <w:tmpl w:val="3C3AD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B1E4D"/>
    <w:multiLevelType w:val="hybridMultilevel"/>
    <w:tmpl w:val="2AFA39AE"/>
    <w:lvl w:ilvl="0" w:tplc="0405000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5" w15:restartNumberingAfterBreak="0">
    <w:nsid w:val="633654D4"/>
    <w:multiLevelType w:val="multilevel"/>
    <w:tmpl w:val="3108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9ECFCD"/>
    <w:multiLevelType w:val="hybridMultilevel"/>
    <w:tmpl w:val="6A42CD28"/>
    <w:lvl w:ilvl="0" w:tplc="F4E80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C4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40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E8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2A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020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98D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A6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EA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E5FCC"/>
    <w:multiLevelType w:val="hybridMultilevel"/>
    <w:tmpl w:val="CF20ACD6"/>
    <w:lvl w:ilvl="0" w:tplc="1FFA303A">
      <w:start w:val="1"/>
      <w:numFmt w:val="decimal"/>
      <w:lvlText w:val="%1."/>
      <w:lvlJc w:val="left"/>
      <w:pPr>
        <w:ind w:left="720" w:hanging="360"/>
      </w:pPr>
    </w:lvl>
    <w:lvl w:ilvl="1" w:tplc="9A9003B6">
      <w:start w:val="1"/>
      <w:numFmt w:val="lowerLetter"/>
      <w:lvlText w:val="%2."/>
      <w:lvlJc w:val="left"/>
      <w:pPr>
        <w:ind w:left="1440" w:hanging="360"/>
      </w:pPr>
    </w:lvl>
    <w:lvl w:ilvl="2" w:tplc="C8CA816A">
      <w:start w:val="1"/>
      <w:numFmt w:val="lowerRoman"/>
      <w:lvlText w:val="%3."/>
      <w:lvlJc w:val="right"/>
      <w:pPr>
        <w:ind w:left="2160" w:hanging="180"/>
      </w:pPr>
    </w:lvl>
    <w:lvl w:ilvl="3" w:tplc="5394D386">
      <w:start w:val="1"/>
      <w:numFmt w:val="decimal"/>
      <w:lvlText w:val="%4."/>
      <w:lvlJc w:val="left"/>
      <w:pPr>
        <w:ind w:left="2880" w:hanging="360"/>
      </w:pPr>
    </w:lvl>
    <w:lvl w:ilvl="4" w:tplc="3B2C8FF8">
      <w:start w:val="1"/>
      <w:numFmt w:val="lowerLetter"/>
      <w:lvlText w:val="%5."/>
      <w:lvlJc w:val="left"/>
      <w:pPr>
        <w:ind w:left="3600" w:hanging="360"/>
      </w:pPr>
    </w:lvl>
    <w:lvl w:ilvl="5" w:tplc="8C9A682E">
      <w:start w:val="1"/>
      <w:numFmt w:val="lowerRoman"/>
      <w:lvlText w:val="%6."/>
      <w:lvlJc w:val="right"/>
      <w:pPr>
        <w:ind w:left="4320" w:hanging="180"/>
      </w:pPr>
    </w:lvl>
    <w:lvl w:ilvl="6" w:tplc="4396684A">
      <w:start w:val="1"/>
      <w:numFmt w:val="decimal"/>
      <w:lvlText w:val="%7."/>
      <w:lvlJc w:val="left"/>
      <w:pPr>
        <w:ind w:left="5040" w:hanging="360"/>
      </w:pPr>
    </w:lvl>
    <w:lvl w:ilvl="7" w:tplc="64466C0A">
      <w:start w:val="1"/>
      <w:numFmt w:val="lowerLetter"/>
      <w:lvlText w:val="%8."/>
      <w:lvlJc w:val="left"/>
      <w:pPr>
        <w:ind w:left="5760" w:hanging="360"/>
      </w:pPr>
    </w:lvl>
    <w:lvl w:ilvl="8" w:tplc="16343796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87796">
    <w:abstractNumId w:val="22"/>
  </w:num>
  <w:num w:numId="2" w16cid:durableId="784155040">
    <w:abstractNumId w:val="6"/>
  </w:num>
  <w:num w:numId="3" w16cid:durableId="1937402766">
    <w:abstractNumId w:val="1"/>
  </w:num>
  <w:num w:numId="4" w16cid:durableId="696128561">
    <w:abstractNumId w:val="18"/>
  </w:num>
  <w:num w:numId="5" w16cid:durableId="395402488">
    <w:abstractNumId w:val="0"/>
  </w:num>
  <w:num w:numId="6" w16cid:durableId="2128113063">
    <w:abstractNumId w:val="5"/>
  </w:num>
  <w:num w:numId="7" w16cid:durableId="717822766">
    <w:abstractNumId w:val="15"/>
  </w:num>
  <w:num w:numId="8" w16cid:durableId="1347949836">
    <w:abstractNumId w:val="9"/>
  </w:num>
  <w:num w:numId="9" w16cid:durableId="783161344">
    <w:abstractNumId w:val="27"/>
  </w:num>
  <w:num w:numId="10" w16cid:durableId="878396932">
    <w:abstractNumId w:val="26"/>
  </w:num>
  <w:num w:numId="11" w16cid:durableId="624892143">
    <w:abstractNumId w:val="13"/>
  </w:num>
  <w:num w:numId="12" w16cid:durableId="877665619">
    <w:abstractNumId w:val="8"/>
  </w:num>
  <w:num w:numId="13" w16cid:durableId="379944089">
    <w:abstractNumId w:val="10"/>
  </w:num>
  <w:num w:numId="14" w16cid:durableId="157814186">
    <w:abstractNumId w:val="23"/>
  </w:num>
  <w:num w:numId="15" w16cid:durableId="831532008">
    <w:abstractNumId w:val="24"/>
  </w:num>
  <w:num w:numId="16" w16cid:durableId="792402960">
    <w:abstractNumId w:val="16"/>
  </w:num>
  <w:num w:numId="17" w16cid:durableId="935404638">
    <w:abstractNumId w:val="17"/>
  </w:num>
  <w:num w:numId="18" w16cid:durableId="2012949650">
    <w:abstractNumId w:val="20"/>
  </w:num>
  <w:num w:numId="19" w16cid:durableId="465272182">
    <w:abstractNumId w:val="19"/>
  </w:num>
  <w:num w:numId="20" w16cid:durableId="7174965">
    <w:abstractNumId w:val="21"/>
  </w:num>
  <w:num w:numId="21" w16cid:durableId="1074543768">
    <w:abstractNumId w:val="3"/>
  </w:num>
  <w:num w:numId="22" w16cid:durableId="809984589">
    <w:abstractNumId w:val="11"/>
  </w:num>
  <w:num w:numId="23" w16cid:durableId="548764034">
    <w:abstractNumId w:val="25"/>
  </w:num>
  <w:num w:numId="24" w16cid:durableId="1403024108">
    <w:abstractNumId w:val="4"/>
  </w:num>
  <w:num w:numId="25" w16cid:durableId="1568807560">
    <w:abstractNumId w:val="7"/>
  </w:num>
  <w:num w:numId="26" w16cid:durableId="1157650924">
    <w:abstractNumId w:val="2"/>
  </w:num>
  <w:num w:numId="27" w16cid:durableId="250705056">
    <w:abstractNumId w:val="12"/>
  </w:num>
  <w:num w:numId="28" w16cid:durableId="9580268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56"/>
    <w:rsid w:val="0008292F"/>
    <w:rsid w:val="00085F56"/>
    <w:rsid w:val="000D24A6"/>
    <w:rsid w:val="00170347"/>
    <w:rsid w:val="00186321"/>
    <w:rsid w:val="001B2BDC"/>
    <w:rsid w:val="001F0E93"/>
    <w:rsid w:val="002F3CE8"/>
    <w:rsid w:val="003005BE"/>
    <w:rsid w:val="00347787"/>
    <w:rsid w:val="0037393D"/>
    <w:rsid w:val="00392A1B"/>
    <w:rsid w:val="004779F0"/>
    <w:rsid w:val="004C238B"/>
    <w:rsid w:val="00574F71"/>
    <w:rsid w:val="00587F5D"/>
    <w:rsid w:val="005C1586"/>
    <w:rsid w:val="005D0900"/>
    <w:rsid w:val="00651793"/>
    <w:rsid w:val="006B07BB"/>
    <w:rsid w:val="007D17BE"/>
    <w:rsid w:val="007E120F"/>
    <w:rsid w:val="00885A72"/>
    <w:rsid w:val="008A3076"/>
    <w:rsid w:val="008C3D3D"/>
    <w:rsid w:val="0090290E"/>
    <w:rsid w:val="00923EDF"/>
    <w:rsid w:val="0094264E"/>
    <w:rsid w:val="00A44CBF"/>
    <w:rsid w:val="00A46447"/>
    <w:rsid w:val="00AB6CAA"/>
    <w:rsid w:val="00B70B52"/>
    <w:rsid w:val="00B7655D"/>
    <w:rsid w:val="00BB4728"/>
    <w:rsid w:val="00C01265"/>
    <w:rsid w:val="00C10C98"/>
    <w:rsid w:val="00CC71F0"/>
    <w:rsid w:val="00D109D6"/>
    <w:rsid w:val="00D255DB"/>
    <w:rsid w:val="00D855AA"/>
    <w:rsid w:val="00EB1452"/>
    <w:rsid w:val="00EC365C"/>
    <w:rsid w:val="00EC49FB"/>
    <w:rsid w:val="00EE687E"/>
    <w:rsid w:val="00F01BCF"/>
    <w:rsid w:val="00F054A0"/>
    <w:rsid w:val="00FA63E5"/>
    <w:rsid w:val="00FD2737"/>
    <w:rsid w:val="0133BE6F"/>
    <w:rsid w:val="025C1464"/>
    <w:rsid w:val="09C3F5AA"/>
    <w:rsid w:val="0A3FFC37"/>
    <w:rsid w:val="0C40CF1A"/>
    <w:rsid w:val="0E5FCEC2"/>
    <w:rsid w:val="0F6C5014"/>
    <w:rsid w:val="1091AE06"/>
    <w:rsid w:val="1121BC0A"/>
    <w:rsid w:val="1432FAC7"/>
    <w:rsid w:val="148149CA"/>
    <w:rsid w:val="1565BC86"/>
    <w:rsid w:val="19B3C326"/>
    <w:rsid w:val="2036B5B8"/>
    <w:rsid w:val="20E8B3E3"/>
    <w:rsid w:val="23558A6E"/>
    <w:rsid w:val="24D39339"/>
    <w:rsid w:val="26D0227E"/>
    <w:rsid w:val="278E8569"/>
    <w:rsid w:val="27CE7768"/>
    <w:rsid w:val="307E7B49"/>
    <w:rsid w:val="331B621C"/>
    <w:rsid w:val="34D00C1E"/>
    <w:rsid w:val="34E012DF"/>
    <w:rsid w:val="3648AE66"/>
    <w:rsid w:val="3A424F7F"/>
    <w:rsid w:val="3DB97F1F"/>
    <w:rsid w:val="3EB64DD4"/>
    <w:rsid w:val="3ED31730"/>
    <w:rsid w:val="44270B70"/>
    <w:rsid w:val="4774BB04"/>
    <w:rsid w:val="4B96FD59"/>
    <w:rsid w:val="4C66D85E"/>
    <w:rsid w:val="4E0EFC12"/>
    <w:rsid w:val="51ECDEAC"/>
    <w:rsid w:val="53B0984F"/>
    <w:rsid w:val="56355993"/>
    <w:rsid w:val="5A3AF9DA"/>
    <w:rsid w:val="5BAF482B"/>
    <w:rsid w:val="5FE0EE0B"/>
    <w:rsid w:val="6017F0FD"/>
    <w:rsid w:val="6296B623"/>
    <w:rsid w:val="6A0E7C29"/>
    <w:rsid w:val="6CCD874E"/>
    <w:rsid w:val="6F69BC09"/>
    <w:rsid w:val="6F8B314B"/>
    <w:rsid w:val="72578D5B"/>
    <w:rsid w:val="7845003B"/>
    <w:rsid w:val="7C6CF9E1"/>
    <w:rsid w:val="7F8E8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D12A"/>
  <w15:docId w15:val="{6A1BCC43-AAB3-44CF-B19D-B70DD45C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3A424F7F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3A424F7F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3A424F7F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3A424F7F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3A424F7F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3A424F7F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3A424F7F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3A424F7F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3A424F7F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85F56"/>
    <w:rPr>
      <w:b/>
      <w:bCs/>
    </w:rPr>
  </w:style>
  <w:style w:type="paragraph" w:styleId="Odstavecseseznamem">
    <w:name w:val="List Paragraph"/>
    <w:basedOn w:val="Normln"/>
    <w:uiPriority w:val="34"/>
    <w:qFormat/>
    <w:rsid w:val="002F3CE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23EDF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3A424F7F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3A424F7F"/>
    <w:rPr>
      <w:color w:val="5A5A5A"/>
    </w:rPr>
  </w:style>
  <w:style w:type="paragraph" w:styleId="Citt">
    <w:name w:val="Quote"/>
    <w:basedOn w:val="Normln"/>
    <w:next w:val="Normln"/>
    <w:link w:val="CittChar"/>
    <w:uiPriority w:val="29"/>
    <w:qFormat/>
    <w:rsid w:val="3A424F7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3A424F7F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3A424F7F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3A424F7F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3A424F7F"/>
    <w:rPr>
      <w:rFonts w:asciiTheme="majorHAnsi" w:eastAsiaTheme="majorEastAsia" w:hAnsiTheme="majorHAnsi" w:cstheme="majorBidi"/>
      <w:noProof w:val="0"/>
      <w:color w:val="243F60"/>
      <w:sz w:val="24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3A424F7F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3A424F7F"/>
    <w:rPr>
      <w:rFonts w:asciiTheme="majorHAnsi" w:eastAsiaTheme="majorEastAsia" w:hAnsiTheme="majorHAnsi" w:cstheme="majorBidi"/>
      <w:noProof w:val="0"/>
      <w:color w:val="365F9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3A424F7F"/>
    <w:rPr>
      <w:rFonts w:asciiTheme="majorHAnsi" w:eastAsiaTheme="majorEastAsia" w:hAnsiTheme="majorHAnsi" w:cstheme="majorBidi"/>
      <w:noProof w:val="0"/>
      <w:color w:val="243F60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rsid w:val="3A424F7F"/>
    <w:rPr>
      <w:rFonts w:asciiTheme="majorHAnsi" w:eastAsiaTheme="majorEastAsia" w:hAnsiTheme="majorHAnsi" w:cstheme="majorBidi"/>
      <w:i/>
      <w:iCs/>
      <w:noProof w:val="0"/>
      <w:color w:val="243F60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3A424F7F"/>
    <w:rPr>
      <w:rFonts w:asciiTheme="majorHAnsi" w:eastAsiaTheme="majorEastAsia" w:hAnsiTheme="majorHAnsi" w:cstheme="majorBidi"/>
      <w:noProof w:val="0"/>
      <w:color w:val="272727"/>
      <w:sz w:val="21"/>
      <w:szCs w:val="21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rsid w:val="3A424F7F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3A424F7F"/>
    <w:rPr>
      <w:rFonts w:asciiTheme="majorHAnsi" w:eastAsiaTheme="majorEastAsia" w:hAnsiTheme="majorHAnsi" w:cstheme="majorBidi"/>
      <w:noProof w:val="0"/>
      <w:sz w:val="56"/>
      <w:szCs w:val="56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3A424F7F"/>
    <w:rPr>
      <w:noProof w:val="0"/>
      <w:color w:val="5A5A5A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3A424F7F"/>
    <w:rPr>
      <w:i/>
      <w:iCs/>
      <w:noProof w:val="0"/>
      <w:color w:val="404040" w:themeColor="text1" w:themeTint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3A424F7F"/>
    <w:rPr>
      <w:i/>
      <w:iCs/>
      <w:noProof w:val="0"/>
      <w:color w:val="4F81BD" w:themeColor="accent1"/>
      <w:lang w:val="cs-CZ"/>
    </w:rPr>
  </w:style>
  <w:style w:type="paragraph" w:styleId="Obsah1">
    <w:name w:val="toc 1"/>
    <w:basedOn w:val="Normln"/>
    <w:next w:val="Normln"/>
    <w:uiPriority w:val="39"/>
    <w:unhideWhenUsed/>
    <w:rsid w:val="3A424F7F"/>
    <w:pPr>
      <w:spacing w:after="100"/>
    </w:pPr>
  </w:style>
  <w:style w:type="paragraph" w:styleId="Obsah2">
    <w:name w:val="toc 2"/>
    <w:basedOn w:val="Normln"/>
    <w:next w:val="Normln"/>
    <w:uiPriority w:val="39"/>
    <w:unhideWhenUsed/>
    <w:rsid w:val="3A424F7F"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rsid w:val="3A424F7F"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rsid w:val="3A424F7F"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rsid w:val="3A424F7F"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rsid w:val="3A424F7F"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rsid w:val="3A424F7F"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rsid w:val="3A424F7F"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rsid w:val="3A424F7F"/>
    <w:pPr>
      <w:spacing w:after="100"/>
      <w:ind w:left="1760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3A424F7F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3A424F7F"/>
    <w:rPr>
      <w:noProof w:val="0"/>
      <w:sz w:val="20"/>
      <w:szCs w:val="20"/>
      <w:lang w:val="cs-CZ"/>
    </w:rPr>
  </w:style>
  <w:style w:type="paragraph" w:styleId="Zpat">
    <w:name w:val="footer"/>
    <w:basedOn w:val="Normln"/>
    <w:link w:val="ZpatChar"/>
    <w:uiPriority w:val="99"/>
    <w:unhideWhenUsed/>
    <w:rsid w:val="3A424F7F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3A424F7F"/>
    <w:rPr>
      <w:noProof w:val="0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3A424F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3A424F7F"/>
    <w:rPr>
      <w:noProof w:val="0"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3A424F7F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3A424F7F"/>
    <w:rPr>
      <w:noProof w:val="0"/>
      <w:lang w:val="cs-CZ"/>
    </w:rPr>
  </w:style>
  <w:style w:type="paragraph" w:styleId="Normlnweb">
    <w:name w:val="Normal (Web)"/>
    <w:basedOn w:val="Normln"/>
    <w:uiPriority w:val="99"/>
    <w:unhideWhenUsed/>
    <w:rsid w:val="0017034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ps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rodinnaporadnacb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ramv@gmail.com" TargetMode="External"/><Relationship Id="rId11" Type="http://schemas.openxmlformats.org/officeDocument/2006/relationships/hyperlink" Target="https://www.ochran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datelna@ochran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aj-jihoces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D94B5-0F62-4AB8-B39C-A40DFC86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Vejsada</dc:creator>
  <cp:lastModifiedBy>Klára Vejsadová</cp:lastModifiedBy>
  <cp:revision>2</cp:revision>
  <dcterms:created xsi:type="dcterms:W3CDTF">2026-07-06T15:09:00Z</dcterms:created>
  <dcterms:modified xsi:type="dcterms:W3CDTF">2026-07-06T15:09:00Z</dcterms:modified>
</cp:coreProperties>
</file>